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23B61">
      <w:pPr>
        <w:pStyle w:val="9"/>
        <w:numPr>
          <w:ilvl w:val="0"/>
          <w:numId w:val="0"/>
        </w:numPr>
        <w:jc w:val="center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0F66588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盐亭县人民医院</w:t>
      </w:r>
    </w:p>
    <w:p w14:paraId="336C6652"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关于采购疼痛科定制家具前期询价的说明</w:t>
      </w:r>
    </w:p>
    <w:p w14:paraId="22E78C6F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各潜在供应商：</w:t>
      </w:r>
    </w:p>
    <w:p w14:paraId="1FA81C79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因实际工作需要，现需采购定制家具一批（具体参数见附件1），请各潜在供应商按照（附件2）的格式进行报价（本次报价只作为前期调研的依据，跟成交价没有任何关系）。询价日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期：2026年1月20日-1月24日（下午18:00）。</w:t>
      </w:r>
    </w:p>
    <w:p w14:paraId="3424DDC1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联系人：白老师    联系电话：13458040063</w:t>
      </w:r>
    </w:p>
    <w:p w14:paraId="18A5D728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资料递交方式：现场递交（健康体检中心三楼后勤科办公室）或顺丰邮寄至盐亭县人民医院 白老师收</w:t>
      </w:r>
    </w:p>
    <w:p w14:paraId="7D0FF9E7">
      <w:pPr>
        <w:pStyle w:val="2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注：递交资料的同时附上公司相关资质并盖上鲜章。</w:t>
      </w:r>
    </w:p>
    <w:p w14:paraId="1912661C">
      <w:pPr>
        <w:rPr>
          <w:rFonts w:hint="eastAsia"/>
          <w:lang w:val="en-US" w:eastAsia="zh-CN"/>
        </w:rPr>
      </w:pPr>
    </w:p>
    <w:p w14:paraId="4DC91D9E">
      <w:pPr>
        <w:keepNext w:val="0"/>
        <w:keepLines w:val="0"/>
        <w:widowControl/>
        <w:suppressLineNumbers w:val="0"/>
        <w:spacing w:before="0" w:beforeAutospacing="0" w:after="0" w:afterAutospacing="0"/>
        <w:ind w:left="0" w:leftChars="0" w:right="0" w:firstLine="0" w:firstLineChars="0"/>
        <w:jc w:val="both"/>
        <w:textAlignment w:val="center"/>
        <w:rPr>
          <w:rFonts w:hint="default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附件1 定制家具参数及商务要求</w:t>
      </w:r>
    </w:p>
    <w:tbl>
      <w:tblPr>
        <w:tblStyle w:val="6"/>
        <w:tblW w:w="8499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102"/>
        <w:gridCol w:w="1690"/>
        <w:gridCol w:w="1150"/>
        <w:gridCol w:w="1275"/>
        <w:gridCol w:w="881"/>
        <w:gridCol w:w="808"/>
        <w:gridCol w:w="1080"/>
      </w:tblGrid>
      <w:tr w14:paraId="2ADEE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D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6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4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92F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文件柜1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2*2.45*0.4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E0级实木颗粒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B2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7BC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文件柜2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2.4*2.44*0.4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E0级实木颗粒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C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762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E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地柜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8.7*0.6*0.8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E0级实木颗粒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5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含石英石台面</w:t>
            </w:r>
          </w:p>
        </w:tc>
      </w:tr>
      <w:tr w14:paraId="6DEEC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8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吊柜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6.16*0.35*0.6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E0级实木颗粒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9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8CF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C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立柱衣柜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0.6*2.25*0.4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E0级实木颗粒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A4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9F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0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VIP衣柜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0.95*2.44*0.6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E0级实木颗粒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8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64D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374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1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A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储物柜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0.8*0.95*0.4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D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E0级实木颗粒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8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409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鞋柜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1.5*0.45*0.35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E0级实木颗粒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7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0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4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5BF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E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治疗柜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0.55*0.85*0.4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E0级实木颗粒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74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B7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试验台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F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1.2*0.6*0.68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本色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6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A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值班室柜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0.52*1.88*0.4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9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E0级实木颗粒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3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E4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36F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9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1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此报价包含设计量尺、五金配件、包装费、运输费、安装费及税金</w:t>
            </w:r>
          </w:p>
        </w:tc>
      </w:tr>
    </w:tbl>
    <w:p w14:paraId="5CEAB7E7">
      <w:pPr>
        <w:pStyle w:val="2"/>
        <w:rPr>
          <w:rFonts w:hint="eastAsia"/>
          <w:lang w:val="en-US" w:eastAsia="zh-CN"/>
        </w:rPr>
      </w:pPr>
    </w:p>
    <w:p w14:paraId="6533E553">
      <w:p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附件2：（需盖鲜章）</w:t>
      </w:r>
    </w:p>
    <w:tbl>
      <w:tblPr>
        <w:tblStyle w:val="6"/>
        <w:tblW w:w="9464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102"/>
        <w:gridCol w:w="1690"/>
        <w:gridCol w:w="722"/>
        <w:gridCol w:w="1518"/>
        <w:gridCol w:w="711"/>
        <w:gridCol w:w="832"/>
        <w:gridCol w:w="723"/>
        <w:gridCol w:w="734"/>
        <w:gridCol w:w="919"/>
      </w:tblGrid>
      <w:tr w14:paraId="7A892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B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1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颜色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D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8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23B9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文件柜1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2*2.45*0.4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B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E0级实木颗粒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D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6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2BB1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B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文件柜2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2.4*2.44*0.4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E0级实木颗粒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35C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F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地柜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8.7*0.6*0.8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E0级实木颗粒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2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含石英石台面</w:t>
            </w:r>
          </w:p>
        </w:tc>
      </w:tr>
      <w:tr w14:paraId="2960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吊柜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6.16*0.35*0.6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A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E0级实木颗粒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7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00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立柱衣柜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0.6*2.25*0.4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5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E0级实木颗粒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A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A345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VIP衣柜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0.95*2.44*0.6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E0级实木颗粒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2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2.32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E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5F0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2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储物柜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0.8*0.95*0.4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E0级实木颗粒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7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3E1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鞋柜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1.5*0.45*0.35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E0级实木颗粒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9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A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50C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A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治疗柜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0.55*0.85*0.4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E0级实木颗粒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F29F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试验台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1.2*0.6*0.68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本色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D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3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02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值班室柜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0.52*1.88*0.4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待定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E0级实木颗粒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2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A0E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此报价包含设计量尺、五金配件、包装费、运输费、安装费及税金</w:t>
            </w:r>
          </w:p>
        </w:tc>
      </w:tr>
    </w:tbl>
    <w:p w14:paraId="4FFB34D9">
      <w:pPr>
        <w:rPr>
          <w:rFonts w:hint="eastAsia" w:eastAsiaTheme="minorEastAsia"/>
          <w:lang w:val="en-US" w:eastAsia="zh-CN"/>
        </w:rPr>
      </w:pPr>
    </w:p>
    <w:p w14:paraId="3BE4B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</w:p>
    <w:p w14:paraId="79A63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公司名称：</w:t>
      </w:r>
    </w:p>
    <w:p w14:paraId="5EA01331">
      <w:pPr>
        <w:pStyle w:val="2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</w:p>
    <w:p w14:paraId="70C57BA6">
      <w:pPr>
        <w:pStyle w:val="2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联系人及电话：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wNDRlZWJlNjY4MDM4MGE5MTk3MzZjM2QxMTZmODAifQ=="/>
  </w:docVars>
  <w:rsids>
    <w:rsidRoot w:val="2AE24C65"/>
    <w:rsid w:val="03A14023"/>
    <w:rsid w:val="049A551A"/>
    <w:rsid w:val="0B3058C1"/>
    <w:rsid w:val="0D3F4A03"/>
    <w:rsid w:val="11F05D7D"/>
    <w:rsid w:val="1DA213AC"/>
    <w:rsid w:val="20F77A14"/>
    <w:rsid w:val="212E491C"/>
    <w:rsid w:val="260E5131"/>
    <w:rsid w:val="279C7F68"/>
    <w:rsid w:val="28CD3BEA"/>
    <w:rsid w:val="2AE24C65"/>
    <w:rsid w:val="2E7A3C76"/>
    <w:rsid w:val="2FE07ED5"/>
    <w:rsid w:val="32644205"/>
    <w:rsid w:val="342D4526"/>
    <w:rsid w:val="35B6235A"/>
    <w:rsid w:val="383E0AF3"/>
    <w:rsid w:val="3B17028F"/>
    <w:rsid w:val="3DC63F49"/>
    <w:rsid w:val="3E3E691C"/>
    <w:rsid w:val="41004AAF"/>
    <w:rsid w:val="4CDC06ED"/>
    <w:rsid w:val="5128789A"/>
    <w:rsid w:val="53AC07FC"/>
    <w:rsid w:val="58182C0D"/>
    <w:rsid w:val="58801850"/>
    <w:rsid w:val="58CF1800"/>
    <w:rsid w:val="59E32A28"/>
    <w:rsid w:val="5B6B281C"/>
    <w:rsid w:val="5C6B4401"/>
    <w:rsid w:val="66F746DD"/>
    <w:rsid w:val="705D2002"/>
    <w:rsid w:val="70A9175D"/>
    <w:rsid w:val="71FD1EFD"/>
    <w:rsid w:val="72A27737"/>
    <w:rsid w:val="74104148"/>
    <w:rsid w:val="77C708C7"/>
    <w:rsid w:val="79EF3657"/>
    <w:rsid w:val="7B0C40B0"/>
    <w:rsid w:val="7C9D6ED5"/>
    <w:rsid w:val="7D62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_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customStyle="1" w:styleId="10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1">
    <w:name w:val="font8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1037</Characters>
  <Lines>0</Lines>
  <Paragraphs>0</Paragraphs>
  <TotalTime>11</TotalTime>
  <ScaleCrop>false</ScaleCrop>
  <LinksUpToDate>false</LinksUpToDate>
  <CharactersWithSpaces>1048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2020-11-20T01:28:00Z</dcterms:created>
  <dc:creator>成都水思源纯水设备张治强</dc:creator>
  <cp:lastModifiedBy>小白</cp:lastModifiedBy>
  <dcterms:modified xsi:type="dcterms:W3CDTF">2026-01-20T08:15:08Z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7F1A34A7E5594B6CA3E7CD49182DDFBA_13</vt:lpwstr>
  </property>
  <property fmtid="{D5CDD505-2E9C-101B-9397-08002B2CF9AE}" pid="4" name="KSOTemplateDocerSaveRecord">
    <vt:lpwstr>eyJoZGlkIjoiYTNhZDMzNmYxMDFiZjU0ZGEyZTljNmEzN2NjMWY3NWQiLCJ1c2VySWQiOiI1NzIwNDc4MDAifQ==</vt:lpwstr>
  </property>
</Properties>
</file>